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4" w:rsidRDefault="00526304"/>
    <w:p w:rsidR="009379DA" w:rsidRPr="00E3018A" w:rsidRDefault="009379DA" w:rsidP="00937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8A">
        <w:rPr>
          <w:rFonts w:ascii="Times New Roman" w:hAnsi="Times New Roman" w:cs="Times New Roman"/>
          <w:b/>
          <w:sz w:val="28"/>
          <w:szCs w:val="28"/>
        </w:rPr>
        <w:t xml:space="preserve">Карта тематического контроля </w:t>
      </w:r>
    </w:p>
    <w:p w:rsidR="009379DA" w:rsidRPr="00E3018A" w:rsidRDefault="009379DA" w:rsidP="00937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8A">
        <w:rPr>
          <w:rFonts w:ascii="Times New Roman" w:hAnsi="Times New Roman" w:cs="Times New Roman"/>
          <w:b/>
          <w:sz w:val="24"/>
          <w:szCs w:val="24"/>
        </w:rPr>
        <w:t xml:space="preserve">Анализ предметно-развивающей среды </w:t>
      </w:r>
    </w:p>
    <w:p w:rsidR="009379DA" w:rsidRPr="00E3018A" w:rsidRDefault="009379DA" w:rsidP="00937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DA" w:rsidRDefault="009379DA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CC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C328D7">
        <w:rPr>
          <w:rFonts w:ascii="Times New Roman" w:eastAsia="Times New Roman" w:hAnsi="Times New Roman" w:cs="Times New Roman"/>
          <w:sz w:val="24"/>
          <w:szCs w:val="24"/>
        </w:rPr>
        <w:t>9, 10 февраля</w:t>
      </w:r>
    </w:p>
    <w:p w:rsidR="00C328D7" w:rsidRDefault="00C328D7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C328D7">
        <w:rPr>
          <w:rFonts w:ascii="Times New Roman" w:eastAsia="Times New Roman" w:hAnsi="Times New Roman" w:cs="Times New Roman"/>
          <w:sz w:val="24"/>
          <w:szCs w:val="24"/>
        </w:rPr>
        <w:t>Анализ предметно-развивающей среды группы по сохранению физического и психического здоровья воспитанников</w:t>
      </w:r>
    </w:p>
    <w:p w:rsidR="009379DA" w:rsidRDefault="009379DA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CCB">
        <w:rPr>
          <w:rFonts w:ascii="Times New Roman" w:eastAsia="Times New Roman" w:hAnsi="Times New Roman" w:cs="Times New Roman"/>
          <w:sz w:val="24"/>
          <w:szCs w:val="24"/>
        </w:rPr>
        <w:t xml:space="preserve">Анализ проводил: старший воспитатель </w:t>
      </w:r>
      <w:r w:rsidR="00DE65FB">
        <w:rPr>
          <w:rFonts w:ascii="Times New Roman" w:eastAsia="Times New Roman" w:hAnsi="Times New Roman" w:cs="Times New Roman"/>
          <w:sz w:val="24"/>
          <w:szCs w:val="24"/>
        </w:rPr>
        <w:t>Иванова Ольга Викторовна</w:t>
      </w:r>
    </w:p>
    <w:p w:rsidR="00DE65FB" w:rsidRDefault="00DE65FB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4223"/>
        <w:gridCol w:w="1843"/>
        <w:gridCol w:w="1418"/>
        <w:gridCol w:w="1842"/>
      </w:tblGrid>
      <w:tr w:rsidR="009379DA" w:rsidRPr="003018A9" w:rsidTr="0053230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DA" w:rsidRPr="003018A9" w:rsidRDefault="009379DA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18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18A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DA" w:rsidRPr="00664EEB" w:rsidRDefault="009379DA" w:rsidP="00664E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Вопросы контроля</w:t>
            </w:r>
          </w:p>
          <w:p w:rsidR="009379DA" w:rsidRPr="003018A9" w:rsidRDefault="009379DA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9379DA" w:rsidRPr="003018A9" w:rsidRDefault="009379DA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Возрастные       группы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DA" w:rsidRPr="003018A9" w:rsidRDefault="009379DA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Результаты контроля</w:t>
            </w:r>
          </w:p>
        </w:tc>
      </w:tr>
      <w:tr w:rsidR="0053230E" w:rsidRPr="003018A9" w:rsidTr="00664EEB">
        <w:tblPrEx>
          <w:tblCellSpacing w:w="-5" w:type="nil"/>
        </w:tblPrEx>
        <w:trPr>
          <w:cantSplit/>
          <w:trHeight w:val="852"/>
          <w:tblCellSpacing w:w="-5" w:type="nil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3018A9" w:rsidRDefault="0053230E" w:rsidP="00DD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3018A9" w:rsidRDefault="0053230E" w:rsidP="00DD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3018A9" w:rsidRDefault="0053230E" w:rsidP="0053230E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(Комсомольская 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3018A9" w:rsidRDefault="0053230E" w:rsidP="00532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  <w:r w:rsidRPr="003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(Совхозная 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3018A9" w:rsidRDefault="0053230E" w:rsidP="00532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(Комсомольская 6)</w:t>
            </w:r>
          </w:p>
        </w:tc>
      </w:tr>
      <w:tr w:rsidR="0053230E" w:rsidRPr="003018A9" w:rsidTr="0053230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hAnsi="Times New Roman" w:cs="Times New Roman"/>
              </w:rPr>
              <w:t>Организация безопасного пространства в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230E" w:rsidRPr="003018A9" w:rsidTr="0053230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Наличие спортивного (физкультурного) оборудования и пособий, их соответствие возрасту детей</w:t>
            </w:r>
            <w:r w:rsidR="0075734E">
              <w:rPr>
                <w:rFonts w:ascii="Times New Roman" w:eastAsia="Times New Roman" w:hAnsi="Times New Roman" w:cs="Times New Roman"/>
              </w:rPr>
              <w:t>:</w:t>
            </w: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E">
              <w:rPr>
                <w:rFonts w:ascii="Times New Roman" w:eastAsia="Times New Roman" w:hAnsi="Times New Roman" w:cs="Times New Roman"/>
              </w:rPr>
              <w:t>-Наличие атрибутов для подвижных игр</w:t>
            </w: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E">
              <w:rPr>
                <w:rFonts w:ascii="Times New Roman" w:eastAsia="Times New Roman" w:hAnsi="Times New Roman" w:cs="Times New Roman"/>
              </w:rPr>
              <w:t>-Наличие атрибутов для игр с прыжками (скакалки, колечки, плоские круги для перепрыгивания и т. п.)</w:t>
            </w: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E">
              <w:rPr>
                <w:rFonts w:ascii="Times New Roman" w:eastAsia="Times New Roman" w:hAnsi="Times New Roman" w:cs="Times New Roman"/>
              </w:rPr>
              <w:t xml:space="preserve">-Наличие атрибутов для игр с бросанием, метанием (кегли, </w:t>
            </w:r>
            <w:proofErr w:type="spellStart"/>
            <w:r w:rsidRPr="0075734E">
              <w:rPr>
                <w:rFonts w:ascii="Times New Roman" w:eastAsia="Times New Roman" w:hAnsi="Times New Roman" w:cs="Times New Roman"/>
              </w:rPr>
              <w:t>кольцеброс</w:t>
            </w:r>
            <w:proofErr w:type="spellEnd"/>
            <w:r w:rsidRPr="0075734E">
              <w:rPr>
                <w:rFonts w:ascii="Times New Roman" w:eastAsia="Times New Roman" w:hAnsi="Times New Roman" w:cs="Times New Roman"/>
              </w:rPr>
              <w:t xml:space="preserve">, мячи, мешочки с песком, </w:t>
            </w:r>
            <w:proofErr w:type="spellStart"/>
            <w:r w:rsidRPr="0075734E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 w:rsidRPr="0075734E">
              <w:rPr>
                <w:rFonts w:ascii="Times New Roman" w:eastAsia="Times New Roman" w:hAnsi="Times New Roman" w:cs="Times New Roman"/>
              </w:rPr>
              <w:t>, летающее блюдце)</w:t>
            </w:r>
          </w:p>
          <w:p w:rsidR="0075734E" w:rsidRPr="0075734E" w:rsidRDefault="0075734E" w:rsidP="0075734E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34E" w:rsidRPr="002C4B2C" w:rsidRDefault="0075734E" w:rsidP="00664EEB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34E">
              <w:rPr>
                <w:rFonts w:ascii="Times New Roman" w:eastAsia="Times New Roman" w:hAnsi="Times New Roman" w:cs="Times New Roman"/>
              </w:rPr>
              <w:t>-Наличие спортивных игр (городки, бадминтон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EEB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230E" w:rsidRPr="003018A9" w:rsidTr="0053230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Эстетика их оформления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230E" w:rsidRPr="003018A9" w:rsidTr="0053230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Наличие картотек подвижных игр, гимнастики пробуждения и пр. (отпечатанных) (количество, названия), соответствие возрасту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230E" w:rsidRPr="003018A9" w:rsidTr="0053230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53230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Методическая литература по вопросам сохранения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4B2C">
              <w:rPr>
                <w:rFonts w:ascii="Times New Roman" w:eastAsia="Times New Roman" w:hAnsi="Times New Roman" w:cs="Times New Roman"/>
              </w:rPr>
              <w:t>физического и психического здоровья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230E" w:rsidRPr="003018A9" w:rsidTr="0053230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Default="0053230E" w:rsidP="00DD75B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4B2C">
              <w:rPr>
                <w:rFonts w:ascii="Times New Roman" w:eastAsia="Times New Roman" w:hAnsi="Times New Roman" w:cs="Times New Roman"/>
              </w:rPr>
              <w:t>Материалы консультаций для родителей, педагогов</w:t>
            </w:r>
          </w:p>
          <w:p w:rsidR="00C77011" w:rsidRPr="002C4B2C" w:rsidRDefault="00C77011" w:rsidP="00DD75B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77011">
              <w:rPr>
                <w:rFonts w:ascii="Times New Roman" w:eastAsia="Times New Roman" w:hAnsi="Times New Roman" w:cs="Times New Roman"/>
              </w:rPr>
              <w:t>Наличие в группе наглядной информации для родителей по вопросам организации оптимального для детей двигательного режима (рекомендации по закаливанию, материалы по профилактике различных заболеваний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532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E" w:rsidRPr="002C4B2C" w:rsidRDefault="00664EEB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5734E" w:rsidRPr="0075734E" w:rsidRDefault="00C328D7" w:rsidP="0075734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Критерии оценки:</w:t>
      </w:r>
    </w:p>
    <w:p w:rsidR="009379DA" w:rsidRPr="002C4B2C" w:rsidRDefault="009379DA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4B2C">
        <w:rPr>
          <w:rFonts w:ascii="Times New Roman" w:eastAsia="Times New Roman" w:hAnsi="Times New Roman" w:cs="Times New Roman"/>
        </w:rPr>
        <w:t xml:space="preserve">3 – да, </w:t>
      </w:r>
    </w:p>
    <w:p w:rsidR="009379DA" w:rsidRPr="002C4B2C" w:rsidRDefault="009379DA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4B2C">
        <w:rPr>
          <w:rFonts w:ascii="Times New Roman" w:eastAsia="Times New Roman" w:hAnsi="Times New Roman" w:cs="Times New Roman"/>
        </w:rPr>
        <w:t xml:space="preserve">2 – частично, </w:t>
      </w:r>
    </w:p>
    <w:p w:rsidR="009379DA" w:rsidRDefault="009379DA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4B2C">
        <w:rPr>
          <w:rFonts w:ascii="Times New Roman" w:eastAsia="Times New Roman" w:hAnsi="Times New Roman" w:cs="Times New Roman"/>
        </w:rPr>
        <w:t>1 – нет.</w:t>
      </w:r>
    </w:p>
    <w:p w:rsidR="00664EEB" w:rsidRDefault="00664EEB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64EEB" w:rsidRPr="002C4B2C" w:rsidRDefault="00664EEB" w:rsidP="009379D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457A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A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24">
        <w:rPr>
          <w:rFonts w:ascii="Times New Roman" w:hAnsi="Times New Roman" w:cs="Times New Roman"/>
          <w:sz w:val="24"/>
          <w:szCs w:val="24"/>
        </w:rPr>
        <w:t>Для совершенствования навыков, полученных на физкультурных занятиях, в группах оборудованы спортивные центры.</w:t>
      </w:r>
      <w:r w:rsidR="00664EEB">
        <w:rPr>
          <w:rFonts w:ascii="Times New Roman" w:hAnsi="Times New Roman" w:cs="Times New Roman"/>
          <w:sz w:val="24"/>
          <w:szCs w:val="24"/>
        </w:rPr>
        <w:t xml:space="preserve"> Всё оборудование и его расположение соответствует требованиям безопасности</w:t>
      </w:r>
      <w:r w:rsidR="00D6457A">
        <w:rPr>
          <w:rFonts w:ascii="Times New Roman" w:hAnsi="Times New Roman" w:cs="Times New Roman"/>
          <w:sz w:val="24"/>
          <w:szCs w:val="24"/>
        </w:rPr>
        <w:t>.</w:t>
      </w:r>
      <w:r w:rsidRPr="0087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DA" w:rsidRPr="00875024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24">
        <w:rPr>
          <w:rFonts w:ascii="Times New Roman" w:hAnsi="Times New Roman" w:cs="Times New Roman"/>
          <w:sz w:val="24"/>
          <w:szCs w:val="24"/>
        </w:rPr>
        <w:t xml:space="preserve">Во всех возрастных группах имеются атрибуты для подвижных игр, </w:t>
      </w:r>
      <w:r w:rsidR="00664EEB">
        <w:rPr>
          <w:rFonts w:ascii="Times New Roman" w:hAnsi="Times New Roman" w:cs="Times New Roman"/>
          <w:sz w:val="24"/>
          <w:szCs w:val="24"/>
        </w:rPr>
        <w:t>для игр с прыжками, с бросанием</w:t>
      </w:r>
      <w:r w:rsidRPr="00875024">
        <w:rPr>
          <w:rFonts w:ascii="Times New Roman" w:hAnsi="Times New Roman" w:cs="Times New Roman"/>
          <w:sz w:val="24"/>
          <w:szCs w:val="24"/>
        </w:rPr>
        <w:t xml:space="preserve">. </w:t>
      </w:r>
      <w:r w:rsidR="00664EEB">
        <w:rPr>
          <w:rFonts w:ascii="Times New Roman" w:hAnsi="Times New Roman" w:cs="Times New Roman"/>
          <w:sz w:val="24"/>
          <w:szCs w:val="24"/>
        </w:rPr>
        <w:t>В младшей группе (Комсомольская) отсутствуют атрибуты для подвижных игр (маски, медальки…) В младшей и средней группе (Комсомольская) недостаточно</w:t>
      </w:r>
      <w:r w:rsidR="00D6457A">
        <w:rPr>
          <w:rFonts w:ascii="Times New Roman" w:hAnsi="Times New Roman" w:cs="Times New Roman"/>
          <w:sz w:val="24"/>
          <w:szCs w:val="24"/>
        </w:rPr>
        <w:t xml:space="preserve"> атрибутов для игр с прыжками (</w:t>
      </w:r>
      <w:r w:rsidR="00664EEB">
        <w:rPr>
          <w:rFonts w:ascii="Times New Roman" w:hAnsi="Times New Roman" w:cs="Times New Roman"/>
          <w:sz w:val="24"/>
          <w:szCs w:val="24"/>
        </w:rPr>
        <w:t xml:space="preserve">скакалки, </w:t>
      </w:r>
      <w:r w:rsidR="00D6457A">
        <w:rPr>
          <w:rFonts w:ascii="Times New Roman" w:hAnsi="Times New Roman" w:cs="Times New Roman"/>
          <w:sz w:val="24"/>
          <w:szCs w:val="24"/>
        </w:rPr>
        <w:t>колечки, плоские круги для перепрыгивания). Во всех группах мало оборудования для игр с бросанием, метанием. Во всех группах о</w:t>
      </w:r>
      <w:r w:rsidRPr="00875024">
        <w:rPr>
          <w:rFonts w:ascii="Times New Roman" w:hAnsi="Times New Roman" w:cs="Times New Roman"/>
          <w:sz w:val="24"/>
          <w:szCs w:val="24"/>
        </w:rPr>
        <w:t>формлены картотеки подвижных игр, комплексы утренней гимнастики и гимнастики пробуждения после сна по возрасту. Атрибуты и игровое оборудование безопасно, аккуратно хранится.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DA" w:rsidRPr="00875024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DA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DA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5024">
        <w:rPr>
          <w:rFonts w:ascii="Times New Roman" w:hAnsi="Times New Roman" w:cs="Times New Roman"/>
          <w:sz w:val="24"/>
          <w:szCs w:val="24"/>
        </w:rPr>
        <w:t xml:space="preserve">Развивающая предметно - пространственная среда в группах ДОУ </w:t>
      </w:r>
      <w:r w:rsidR="00D6457A">
        <w:rPr>
          <w:rFonts w:ascii="Times New Roman" w:hAnsi="Times New Roman" w:cs="Times New Roman"/>
          <w:sz w:val="24"/>
          <w:szCs w:val="24"/>
        </w:rPr>
        <w:t xml:space="preserve">не в полной мере </w:t>
      </w:r>
      <w:r w:rsidRPr="00875024">
        <w:rPr>
          <w:rFonts w:ascii="Times New Roman" w:hAnsi="Times New Roman" w:cs="Times New Roman"/>
          <w:sz w:val="24"/>
          <w:szCs w:val="24"/>
        </w:rPr>
        <w:t xml:space="preserve">обеспечивает возможность </w:t>
      </w:r>
      <w:r>
        <w:rPr>
          <w:rFonts w:ascii="Times New Roman" w:hAnsi="Times New Roman" w:cs="Times New Roman"/>
          <w:sz w:val="24"/>
          <w:szCs w:val="24"/>
        </w:rPr>
        <w:t>двигательной активности детей</w:t>
      </w:r>
      <w:r w:rsidRPr="00875024">
        <w:rPr>
          <w:rFonts w:ascii="Times New Roman" w:hAnsi="Times New Roman" w:cs="Times New Roman"/>
          <w:sz w:val="24"/>
          <w:szCs w:val="24"/>
        </w:rPr>
        <w:t>.</w:t>
      </w:r>
      <w:r w:rsidRPr="0092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DA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33E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5024">
        <w:rPr>
          <w:rFonts w:ascii="Times New Roman" w:hAnsi="Times New Roman" w:cs="Times New Roman"/>
          <w:sz w:val="24"/>
          <w:szCs w:val="24"/>
        </w:rPr>
        <w:t>Предметно - пространственная среда во всех возрастных группах соответствует требованиям по обеспечению надёжности и безопасности их использования.</w:t>
      </w:r>
    </w:p>
    <w:p w:rsidR="009379DA" w:rsidRPr="00875024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5024">
        <w:rPr>
          <w:rFonts w:ascii="Times New Roman" w:hAnsi="Times New Roman" w:cs="Times New Roman"/>
          <w:sz w:val="24"/>
          <w:szCs w:val="24"/>
        </w:rPr>
        <w:t>Для повышения интереса детей к физической культуре, а также развитию жизненно-важных качеств пополнить и дооформить спортивные центры недостающим спортивным и н</w:t>
      </w:r>
      <w:bookmarkStart w:id="0" w:name="_GoBack"/>
      <w:bookmarkEnd w:id="0"/>
      <w:r w:rsidRPr="00875024">
        <w:rPr>
          <w:rFonts w:ascii="Times New Roman" w:hAnsi="Times New Roman" w:cs="Times New Roman"/>
          <w:sz w:val="24"/>
          <w:szCs w:val="24"/>
        </w:rPr>
        <w:t>естандартным оборудованием с учетом возраста детей. Активно использовать центр для самостоятельной двигательной деятельности в режиме дня, а также для обогащения детей знаниями о спорте, о значение спорта в жизни человека. Оформить и дополнить среду наглядными пособиями, настольными играми, иллюстративным материалом по теме. При оформлении учитывать эстетичность и доступность.</w:t>
      </w:r>
    </w:p>
    <w:p w:rsidR="009379DA" w:rsidRPr="00875024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DA" w:rsidRPr="00875024" w:rsidRDefault="009379DA" w:rsidP="00937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DA" w:rsidRPr="00425398" w:rsidRDefault="009379DA" w:rsidP="009379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25398">
        <w:rPr>
          <w:color w:val="000000"/>
        </w:rPr>
        <w:t xml:space="preserve">Подпись </w:t>
      </w:r>
      <w:proofErr w:type="gramStart"/>
      <w:r w:rsidRPr="00425398">
        <w:rPr>
          <w:color w:val="000000"/>
        </w:rPr>
        <w:t>проверяющего</w:t>
      </w:r>
      <w:proofErr w:type="gramEnd"/>
      <w:r w:rsidRPr="00425398">
        <w:rPr>
          <w:color w:val="000000"/>
        </w:rPr>
        <w:t xml:space="preserve"> __________________</w:t>
      </w:r>
    </w:p>
    <w:p w:rsidR="009379DA" w:rsidRDefault="009379DA"/>
    <w:sectPr w:rsidR="0093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A"/>
    <w:rsid w:val="002D2890"/>
    <w:rsid w:val="00526304"/>
    <w:rsid w:val="0053230E"/>
    <w:rsid w:val="00664EEB"/>
    <w:rsid w:val="0075734E"/>
    <w:rsid w:val="009379DA"/>
    <w:rsid w:val="00B4561A"/>
    <w:rsid w:val="00C328D7"/>
    <w:rsid w:val="00C77011"/>
    <w:rsid w:val="00D6457A"/>
    <w:rsid w:val="00D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2021-02-12T05:57:00Z</cp:lastPrinted>
  <dcterms:created xsi:type="dcterms:W3CDTF">2021-02-03T09:47:00Z</dcterms:created>
  <dcterms:modified xsi:type="dcterms:W3CDTF">2021-02-12T05:58:00Z</dcterms:modified>
</cp:coreProperties>
</file>